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9675A" w14:textId="2ECAA114" w:rsidR="006014B7" w:rsidRDefault="006014B7" w:rsidP="006014B7">
      <w:pPr>
        <w:pStyle w:val="Corpodeltesto3"/>
        <w:rPr>
          <w:rFonts w:ascii="Arial" w:eastAsia="Arial" w:hAnsi="Arial" w:cs="Arial"/>
          <w:b/>
          <w:bCs/>
          <w:sz w:val="24"/>
          <w:szCs w:val="24"/>
        </w:rPr>
      </w:pPr>
      <w:bookmarkStart w:id="0" w:name="_Hlk142472076"/>
      <w:r>
        <w:rPr>
          <w:rFonts w:ascii="Arial" w:hAnsi="Arial"/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2E925176" wp14:editId="6E4F81DA">
            <wp:simplePos x="0" y="0"/>
            <wp:positionH relativeFrom="margin">
              <wp:posOffset>2470785</wp:posOffset>
            </wp:positionH>
            <wp:positionV relativeFrom="margin">
              <wp:posOffset>-577215</wp:posOffset>
            </wp:positionV>
            <wp:extent cx="1162050" cy="1181100"/>
            <wp:effectExtent l="0" t="0" r="0" b="0"/>
            <wp:wrapSquare wrapText="bothSides" distT="57150" distB="57150" distL="57150" distR="5715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788E" w14:textId="77777777" w:rsidR="006014B7" w:rsidRDefault="006014B7" w:rsidP="006014B7">
      <w:pPr>
        <w:pStyle w:val="Corpodeltesto3"/>
        <w:rPr>
          <w:rFonts w:ascii="Arial" w:eastAsia="Arial" w:hAnsi="Arial" w:cs="Arial"/>
          <w:b/>
          <w:bCs/>
          <w:sz w:val="24"/>
          <w:szCs w:val="24"/>
        </w:rPr>
      </w:pPr>
    </w:p>
    <w:p w14:paraId="43BFFA2B" w14:textId="77777777" w:rsidR="006014B7" w:rsidRDefault="006014B7" w:rsidP="006014B7">
      <w:pPr>
        <w:pStyle w:val="Corpodeltesto3"/>
        <w:rPr>
          <w:rFonts w:ascii="Arial" w:eastAsia="Arial" w:hAnsi="Arial" w:cs="Arial"/>
          <w:b/>
          <w:bCs/>
          <w:sz w:val="24"/>
          <w:szCs w:val="24"/>
        </w:rPr>
      </w:pPr>
    </w:p>
    <w:p w14:paraId="430BBFFD" w14:textId="77777777" w:rsidR="00FD4CD9" w:rsidRDefault="00FD4CD9" w:rsidP="006014B7">
      <w:pPr>
        <w:pStyle w:val="Corpodeltesto3"/>
        <w:rPr>
          <w:rFonts w:ascii="Arial" w:eastAsia="Arial" w:hAnsi="Arial" w:cs="Arial"/>
          <w:b/>
          <w:bCs/>
          <w:sz w:val="24"/>
          <w:szCs w:val="24"/>
        </w:rPr>
      </w:pPr>
    </w:p>
    <w:bookmarkEnd w:id="0"/>
    <w:p w14:paraId="285FA030" w14:textId="77777777" w:rsidR="00EB62C3" w:rsidRDefault="00EB62C3" w:rsidP="00EB62C3">
      <w:pPr>
        <w:jc w:val="both"/>
        <w:rPr>
          <w:rFonts w:ascii="Arial" w:hAnsi="Arial"/>
          <w:b/>
          <w:bCs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</w:rPr>
        <w:t>Cittaslow: turismo sostenibile e mobilità dolce tra le priorità delle Città del Buon Vivere.</w:t>
      </w:r>
    </w:p>
    <w:p w14:paraId="7791256E" w14:textId="77777777" w:rsidR="00EB62C3" w:rsidRDefault="00EB62C3" w:rsidP="00EB62C3">
      <w:pPr>
        <w:pStyle w:val="NormaleWeb"/>
        <w:spacing w:before="0" w:after="0"/>
        <w:jc w:val="center"/>
        <w:rPr>
          <w:rFonts w:ascii="Impact" w:eastAsia="Impact" w:hAnsi="Impact" w:cs="Impact"/>
          <w:color w:val="FF8200"/>
          <w:sz w:val="48"/>
          <w:szCs w:val="48"/>
        </w:rPr>
      </w:pPr>
      <w:r>
        <w:rPr>
          <w:rFonts w:ascii="Impact" w:hAnsi="Impact"/>
          <w:color w:val="FF8200"/>
          <w:sz w:val="48"/>
          <w:szCs w:val="48"/>
        </w:rPr>
        <w:t>CAMMINI E SENTIERI A CONFRONTO</w:t>
      </w:r>
    </w:p>
    <w:p w14:paraId="1655DE8E" w14:textId="77777777" w:rsidR="00EB62C3" w:rsidRDefault="00EB62C3" w:rsidP="00EB62C3">
      <w:pPr>
        <w:pStyle w:val="Corpodeltesto3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SAVE THE DATE: sabato 4 maggio 2024 convegno all’interno dell’evento “Cammina Chiavenna”. Tra gli interventi anche quello di Pier Giorgio Oliveti, Segretario Generale Cittaslow International. </w:t>
      </w:r>
    </w:p>
    <w:p w14:paraId="7747AF25" w14:textId="77777777" w:rsidR="00EB62C3" w:rsidRDefault="00EB62C3" w:rsidP="00EB62C3">
      <w:pPr>
        <w:pStyle w:val="Corpodeltesto3"/>
        <w:rPr>
          <w:rFonts w:ascii="Arial" w:hAnsi="Arial"/>
          <w:b/>
          <w:bCs/>
          <w:sz w:val="24"/>
          <w:szCs w:val="24"/>
        </w:rPr>
      </w:pPr>
    </w:p>
    <w:p w14:paraId="14171C2D" w14:textId="77777777" w:rsidR="00EB62C3" w:rsidRDefault="00EB62C3" w:rsidP="00EB62C3">
      <w:pPr>
        <w:pStyle w:val="Corpodeltesto3"/>
        <w:rPr>
          <w:rFonts w:ascii="Arial" w:hAnsi="Arial"/>
          <w:b/>
          <w:bCs/>
          <w:sz w:val="24"/>
          <w:szCs w:val="24"/>
        </w:rPr>
      </w:pPr>
    </w:p>
    <w:p w14:paraId="55A09608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Cittaslow e Chiavenna insieme per il convegno “Cammini e sentieri a confronto”</w:t>
      </w:r>
      <w:r>
        <w:rPr>
          <w:rFonts w:ascii="Verdana" w:hAnsi="Verdana"/>
          <w:sz w:val="20"/>
          <w:szCs w:val="20"/>
        </w:rPr>
        <w:t xml:space="preserve">, un momento importante di condivisione di filosofia e passioni comuni, che favorirà lo sviluppo di esempi concreti e modelli unici. L’evento, a ingresso gratuito, è rivolto a tutti gli appassionati di cammini, di montagna, di </w:t>
      </w:r>
      <w:r>
        <w:rPr>
          <w:rFonts w:ascii="Verdana" w:hAnsi="Verdana"/>
          <w:b/>
          <w:bCs/>
          <w:sz w:val="20"/>
          <w:szCs w:val="20"/>
        </w:rPr>
        <w:t>turismo lento ed esperienziale</w:t>
      </w:r>
      <w:r>
        <w:rPr>
          <w:rFonts w:ascii="Verdana" w:hAnsi="Verdana"/>
          <w:sz w:val="20"/>
          <w:szCs w:val="20"/>
        </w:rPr>
        <w:t xml:space="preserve">. </w:t>
      </w:r>
    </w:p>
    <w:p w14:paraId="0CA886C7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</w:p>
    <w:p w14:paraId="384739EA" w14:textId="77777777" w:rsidR="00EB62C3" w:rsidRDefault="00EB62C3" w:rsidP="00EB62C3">
      <w:pPr>
        <w:pStyle w:val="Corpodeltesto3"/>
        <w:rPr>
          <w:rFonts w:ascii="Verdana" w:hAnsi="Verdana"/>
          <w:b/>
          <w:bCs/>
          <w:color w:val="FF8200"/>
        </w:rPr>
      </w:pPr>
      <w:r>
        <w:rPr>
          <w:rFonts w:ascii="Verdana" w:hAnsi="Verdana"/>
          <w:b/>
          <w:bCs/>
          <w:color w:val="FF8200"/>
        </w:rPr>
        <w:t>Cammini e sentieri a confronto</w:t>
      </w:r>
    </w:p>
    <w:p w14:paraId="1F8593A3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Chiavenna, Cittaslow nel cuore delle Alpi, designata per definire le linee guida del turismo outdoor organizza “</w:t>
      </w:r>
      <w:r>
        <w:rPr>
          <w:rFonts w:ascii="Verdana" w:hAnsi="Verdana"/>
          <w:b/>
          <w:bCs/>
          <w:sz w:val="20"/>
          <w:szCs w:val="20"/>
        </w:rPr>
        <w:t>Cammini e sentieri a confronto</w:t>
      </w:r>
      <w:r>
        <w:rPr>
          <w:rFonts w:ascii="Verdana" w:hAnsi="Verdana"/>
          <w:sz w:val="20"/>
          <w:szCs w:val="20"/>
        </w:rPr>
        <w:t xml:space="preserve">”, convegno che si terrà </w:t>
      </w:r>
      <w:r>
        <w:rPr>
          <w:rFonts w:ascii="Verdana" w:hAnsi="Verdana"/>
          <w:b/>
          <w:bCs/>
          <w:sz w:val="20"/>
          <w:szCs w:val="20"/>
        </w:rPr>
        <w:t>sabato 4 maggio 2024 alle ore 16</w:t>
      </w:r>
      <w:r>
        <w:rPr>
          <w:rFonts w:ascii="Verdana" w:hAnsi="Verdana"/>
          <w:sz w:val="20"/>
          <w:szCs w:val="20"/>
        </w:rPr>
        <w:t xml:space="preserve">, nell’ambito dell’evento </w:t>
      </w:r>
      <w:r>
        <w:rPr>
          <w:rFonts w:ascii="Verdana" w:hAnsi="Verdana"/>
          <w:b/>
          <w:bCs/>
          <w:sz w:val="20"/>
          <w:szCs w:val="20"/>
        </w:rPr>
        <w:t>Cammina Chiavenna</w:t>
      </w:r>
      <w:r>
        <w:rPr>
          <w:rFonts w:ascii="Verdana" w:hAnsi="Verdana"/>
          <w:sz w:val="20"/>
          <w:szCs w:val="20"/>
        </w:rPr>
        <w:t xml:space="preserve">. </w:t>
      </w:r>
    </w:p>
    <w:p w14:paraId="627D8E95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centro del dibattito: il Comune di Chiavenna e la storia del </w:t>
      </w:r>
      <w:r>
        <w:rPr>
          <w:rFonts w:ascii="Verdana" w:hAnsi="Verdana"/>
          <w:b/>
          <w:bCs/>
          <w:sz w:val="20"/>
          <w:szCs w:val="20"/>
        </w:rPr>
        <w:t>CAI Chiavenna</w:t>
      </w:r>
      <w:r>
        <w:rPr>
          <w:rFonts w:ascii="Verdana" w:hAnsi="Verdana"/>
          <w:sz w:val="20"/>
          <w:szCs w:val="20"/>
        </w:rPr>
        <w:t xml:space="preserve">, che quest’anno compie </w:t>
      </w:r>
      <w:r>
        <w:rPr>
          <w:rFonts w:ascii="Verdana" w:hAnsi="Verdana"/>
          <w:b/>
          <w:bCs/>
          <w:sz w:val="20"/>
          <w:szCs w:val="20"/>
        </w:rPr>
        <w:t>100 anni</w:t>
      </w:r>
      <w:r>
        <w:rPr>
          <w:rFonts w:ascii="Verdana" w:hAnsi="Verdana"/>
          <w:sz w:val="20"/>
          <w:szCs w:val="20"/>
        </w:rPr>
        <w:t xml:space="preserve">, l'esperienza positiva da parte della </w:t>
      </w:r>
      <w:proofErr w:type="spellStart"/>
      <w:r>
        <w:rPr>
          <w:rFonts w:ascii="Verdana" w:hAnsi="Verdana"/>
          <w:sz w:val="20"/>
          <w:szCs w:val="20"/>
        </w:rPr>
        <w:t>Comunita</w:t>
      </w:r>
      <w:proofErr w:type="spellEnd"/>
      <w:r>
        <w:rPr>
          <w:rFonts w:ascii="Verdana" w:hAnsi="Verdana"/>
          <w:sz w:val="20"/>
          <w:szCs w:val="20"/>
        </w:rPr>
        <w:t xml:space="preserve">̀ Montana Valchiavenna e del Consorzio Turistico Valchiavenna nel </w:t>
      </w:r>
      <w:r>
        <w:rPr>
          <w:rFonts w:ascii="Verdana" w:hAnsi="Verdana"/>
          <w:b/>
          <w:bCs/>
          <w:sz w:val="20"/>
          <w:szCs w:val="20"/>
        </w:rPr>
        <w:t xml:space="preserve">progetto transfrontaliero </w:t>
      </w:r>
      <w:proofErr w:type="spellStart"/>
      <w:r>
        <w:rPr>
          <w:rFonts w:ascii="Verdana" w:hAnsi="Verdana"/>
          <w:b/>
          <w:bCs/>
          <w:sz w:val="20"/>
          <w:szCs w:val="20"/>
        </w:rPr>
        <w:t>viaSpluga</w:t>
      </w:r>
      <w:proofErr w:type="spellEnd"/>
      <w:r>
        <w:rPr>
          <w:rFonts w:ascii="Verdana" w:hAnsi="Verdana"/>
          <w:sz w:val="20"/>
          <w:szCs w:val="20"/>
        </w:rPr>
        <w:t>, unite alla presenza di figure di rilievo nell'ambito</w:t>
      </w:r>
      <w:r>
        <w:rPr>
          <w:rFonts w:ascii="Verdana" w:hAnsi="Verdana"/>
          <w:b/>
          <w:bCs/>
          <w:sz w:val="20"/>
          <w:szCs w:val="20"/>
        </w:rPr>
        <w:t xml:space="preserve"> Cittaslow e Cammini</w:t>
      </w:r>
      <w:r>
        <w:rPr>
          <w:rFonts w:ascii="Verdana" w:hAnsi="Verdana"/>
          <w:sz w:val="20"/>
          <w:szCs w:val="20"/>
        </w:rPr>
        <w:t xml:space="preserve">. </w:t>
      </w:r>
    </w:p>
    <w:p w14:paraId="05D3D714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 gli interventi: </w:t>
      </w:r>
      <w:r>
        <w:rPr>
          <w:rFonts w:ascii="Verdana" w:hAnsi="Verdana"/>
          <w:b/>
          <w:bCs/>
          <w:sz w:val="20"/>
          <w:szCs w:val="20"/>
        </w:rPr>
        <w:t>Luca Della Bitta</w:t>
      </w:r>
      <w:r>
        <w:rPr>
          <w:rFonts w:ascii="Verdana" w:hAnsi="Verdana"/>
          <w:sz w:val="20"/>
          <w:szCs w:val="20"/>
        </w:rPr>
        <w:t xml:space="preserve">, Sindaco di Chiavenna; </w:t>
      </w:r>
      <w:r>
        <w:rPr>
          <w:rFonts w:ascii="Verdana" w:hAnsi="Verdana"/>
          <w:b/>
          <w:bCs/>
          <w:sz w:val="20"/>
          <w:szCs w:val="20"/>
        </w:rPr>
        <w:t>Davide Trussoni</w:t>
      </w:r>
      <w:r>
        <w:rPr>
          <w:rFonts w:ascii="Verdana" w:hAnsi="Verdana"/>
          <w:sz w:val="20"/>
          <w:szCs w:val="20"/>
        </w:rPr>
        <w:t xml:space="preserve">, Presidente della </w:t>
      </w:r>
      <w:proofErr w:type="spellStart"/>
      <w:r>
        <w:rPr>
          <w:rFonts w:ascii="Verdana" w:hAnsi="Verdana"/>
          <w:sz w:val="20"/>
          <w:szCs w:val="20"/>
        </w:rPr>
        <w:t>Comunita</w:t>
      </w:r>
      <w:proofErr w:type="spellEnd"/>
      <w:r>
        <w:rPr>
          <w:rFonts w:ascii="Verdana" w:hAnsi="Verdana"/>
          <w:sz w:val="20"/>
          <w:szCs w:val="20"/>
        </w:rPr>
        <w:t xml:space="preserve">̀ Montana della Valchiavenna; </w:t>
      </w:r>
      <w:r>
        <w:rPr>
          <w:rFonts w:ascii="Verdana" w:hAnsi="Verdana"/>
          <w:b/>
          <w:bCs/>
          <w:sz w:val="20"/>
          <w:szCs w:val="20"/>
        </w:rPr>
        <w:t>Pier Giorgio Oliveti</w:t>
      </w:r>
      <w:r>
        <w:rPr>
          <w:rFonts w:ascii="Verdana" w:hAnsi="Verdana"/>
          <w:sz w:val="20"/>
          <w:szCs w:val="20"/>
        </w:rPr>
        <w:t xml:space="preserve">, Segretario Generale Cittaslow International; </w:t>
      </w:r>
      <w:r>
        <w:rPr>
          <w:rFonts w:ascii="Verdana" w:hAnsi="Verdana"/>
          <w:b/>
          <w:bCs/>
          <w:sz w:val="20"/>
          <w:szCs w:val="20"/>
        </w:rPr>
        <w:t>Filippo Pighetti</w:t>
      </w:r>
      <w:r>
        <w:rPr>
          <w:rFonts w:ascii="Verdana" w:hAnsi="Verdana"/>
          <w:sz w:val="20"/>
          <w:szCs w:val="20"/>
        </w:rPr>
        <w:t xml:space="preserve"> del Consorzio Turistico Valchiavenna - Promozione </w:t>
      </w:r>
      <w:proofErr w:type="spellStart"/>
      <w:r>
        <w:rPr>
          <w:rFonts w:ascii="Verdana" w:hAnsi="Verdana"/>
          <w:sz w:val="20"/>
          <w:szCs w:val="20"/>
        </w:rPr>
        <w:t>viaSpluga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b/>
          <w:bCs/>
          <w:sz w:val="20"/>
          <w:szCs w:val="20"/>
        </w:rPr>
        <w:t xml:space="preserve">Mauro </w:t>
      </w:r>
      <w:proofErr w:type="spellStart"/>
      <w:r>
        <w:rPr>
          <w:rFonts w:ascii="Verdana" w:hAnsi="Verdana"/>
          <w:b/>
          <w:bCs/>
          <w:sz w:val="20"/>
          <w:szCs w:val="20"/>
        </w:rPr>
        <w:t>Premerlani</w:t>
      </w:r>
      <w:proofErr w:type="spellEnd"/>
      <w:r>
        <w:rPr>
          <w:rFonts w:ascii="Verdana" w:hAnsi="Verdana"/>
          <w:sz w:val="20"/>
          <w:szCs w:val="20"/>
        </w:rPr>
        <w:t xml:space="preserve"> di </w:t>
      </w:r>
      <w:proofErr w:type="spellStart"/>
      <w:r>
        <w:rPr>
          <w:rFonts w:ascii="Verdana" w:hAnsi="Verdana"/>
          <w:sz w:val="20"/>
          <w:szCs w:val="20"/>
        </w:rPr>
        <w:t>Cai</w:t>
      </w:r>
      <w:proofErr w:type="spellEnd"/>
      <w:r>
        <w:rPr>
          <w:rFonts w:ascii="Verdana" w:hAnsi="Verdana"/>
          <w:sz w:val="20"/>
          <w:szCs w:val="20"/>
        </w:rPr>
        <w:t xml:space="preserve"> Chiavenna con esperienza nel supporto alle amministrazioni nella tenuta dei sentieri; </w:t>
      </w:r>
      <w:r>
        <w:rPr>
          <w:rFonts w:ascii="Verdana" w:hAnsi="Verdana"/>
          <w:b/>
          <w:bCs/>
          <w:sz w:val="20"/>
          <w:szCs w:val="20"/>
        </w:rPr>
        <w:t>Franco Michieli</w:t>
      </w:r>
      <w:r>
        <w:rPr>
          <w:rFonts w:ascii="Verdana" w:hAnsi="Verdana"/>
          <w:sz w:val="20"/>
          <w:szCs w:val="20"/>
        </w:rPr>
        <w:t xml:space="preserve">, geografo e scrittore, “Nuova vita per antichi cammini”; </w:t>
      </w:r>
      <w:r>
        <w:rPr>
          <w:rFonts w:ascii="Verdana" w:hAnsi="Verdana"/>
          <w:b/>
          <w:bCs/>
          <w:sz w:val="20"/>
          <w:szCs w:val="20"/>
        </w:rPr>
        <w:t>Giuliano Natali</w:t>
      </w:r>
      <w:r>
        <w:rPr>
          <w:rFonts w:ascii="Verdana" w:hAnsi="Verdana"/>
          <w:sz w:val="20"/>
          <w:szCs w:val="20"/>
        </w:rPr>
        <w:t xml:space="preserve"> dell’Ass.ne Destinazione Val di Cembra </w:t>
      </w:r>
      <w:proofErr w:type="spellStart"/>
      <w:r>
        <w:rPr>
          <w:rFonts w:ascii="Verdana" w:hAnsi="Verdana"/>
          <w:sz w:val="20"/>
          <w:szCs w:val="20"/>
        </w:rPr>
        <w:t>ets</w:t>
      </w:r>
      <w:proofErr w:type="spellEnd"/>
      <w:r>
        <w:rPr>
          <w:rFonts w:ascii="Verdana" w:hAnsi="Verdana"/>
          <w:sz w:val="20"/>
          <w:szCs w:val="20"/>
        </w:rPr>
        <w:t xml:space="preserve">, “Come nasce un nuovo cammino in val di Cembra, sui sentieri antichi (il racconto di un percorso di </w:t>
      </w:r>
      <w:proofErr w:type="spellStart"/>
      <w:r>
        <w:rPr>
          <w:rFonts w:ascii="Verdana" w:hAnsi="Verdana"/>
          <w:sz w:val="20"/>
          <w:szCs w:val="20"/>
        </w:rPr>
        <w:t>comunita</w:t>
      </w:r>
      <w:proofErr w:type="spellEnd"/>
      <w:r>
        <w:rPr>
          <w:rFonts w:ascii="Verdana" w:hAnsi="Verdana"/>
          <w:sz w:val="20"/>
          <w:szCs w:val="20"/>
        </w:rPr>
        <w:t xml:space="preserve">̀)”; </w:t>
      </w:r>
      <w:r>
        <w:rPr>
          <w:rFonts w:ascii="Verdana" w:hAnsi="Verdana"/>
          <w:b/>
          <w:bCs/>
          <w:sz w:val="20"/>
          <w:szCs w:val="20"/>
        </w:rPr>
        <w:t>Sergio Peduzzi</w:t>
      </w:r>
      <w:r>
        <w:rPr>
          <w:rFonts w:ascii="Verdana" w:hAnsi="Verdana"/>
          <w:sz w:val="20"/>
          <w:szCs w:val="20"/>
        </w:rPr>
        <w:t xml:space="preserve">, Presidente Commissione Regionale Lombarda Sentieri e Cartografia – “I sentieri CAI ed i cammini”; </w:t>
      </w:r>
      <w:r>
        <w:rPr>
          <w:rFonts w:ascii="Verdana" w:hAnsi="Verdana"/>
          <w:b/>
          <w:bCs/>
          <w:sz w:val="20"/>
          <w:szCs w:val="20"/>
        </w:rPr>
        <w:t>Ambra Garancini</w:t>
      </w:r>
      <w:r>
        <w:rPr>
          <w:rFonts w:ascii="Verdana" w:hAnsi="Verdana"/>
          <w:sz w:val="20"/>
          <w:szCs w:val="20"/>
        </w:rPr>
        <w:t xml:space="preserve">, Presidente Rete dei cammini </w:t>
      </w:r>
      <w:proofErr w:type="spellStart"/>
      <w:r>
        <w:rPr>
          <w:rFonts w:ascii="Verdana" w:hAnsi="Verdana"/>
          <w:sz w:val="20"/>
          <w:szCs w:val="20"/>
        </w:rPr>
        <w:t>ets</w:t>
      </w:r>
      <w:proofErr w:type="spellEnd"/>
      <w:r>
        <w:rPr>
          <w:rFonts w:ascii="Verdana" w:hAnsi="Verdana"/>
          <w:sz w:val="20"/>
          <w:szCs w:val="20"/>
        </w:rPr>
        <w:t xml:space="preserve"> e di </w:t>
      </w:r>
      <w:proofErr w:type="spellStart"/>
      <w:r>
        <w:rPr>
          <w:rFonts w:ascii="Verdana" w:hAnsi="Verdana"/>
          <w:sz w:val="20"/>
          <w:szCs w:val="20"/>
        </w:rPr>
        <w:t>Iubilantes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odv</w:t>
      </w:r>
      <w:proofErr w:type="spellEnd"/>
      <w:r>
        <w:rPr>
          <w:rFonts w:ascii="Verdana" w:hAnsi="Verdana"/>
          <w:sz w:val="20"/>
          <w:szCs w:val="20"/>
        </w:rPr>
        <w:t xml:space="preserve">, “Via storica, cammino storico-religioso: la Via Francigena Renana”. </w:t>
      </w:r>
    </w:p>
    <w:p w14:paraId="2AEED1CA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</w:p>
    <w:p w14:paraId="26F2FCB7" w14:textId="77777777" w:rsidR="00EB62C3" w:rsidRDefault="00EB62C3" w:rsidP="00EB62C3">
      <w:pPr>
        <w:pStyle w:val="Corpodeltesto3"/>
        <w:rPr>
          <w:rFonts w:ascii="Verdana" w:hAnsi="Verdana"/>
          <w:b/>
          <w:bCs/>
          <w:color w:val="FF8200"/>
        </w:rPr>
      </w:pPr>
      <w:r>
        <w:rPr>
          <w:rFonts w:ascii="Verdana" w:hAnsi="Verdana"/>
          <w:b/>
          <w:bCs/>
          <w:color w:val="FF8200"/>
        </w:rPr>
        <w:t>Cammina Chiavenna 2024</w:t>
      </w:r>
    </w:p>
    <w:p w14:paraId="52D5B326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provincia di Sondrio, non lontano dal confine svizzero, la </w:t>
      </w:r>
      <w:r>
        <w:rPr>
          <w:rFonts w:ascii="Verdana" w:hAnsi="Verdana"/>
          <w:b/>
          <w:bCs/>
          <w:sz w:val="20"/>
          <w:szCs w:val="20"/>
        </w:rPr>
        <w:t>Cittaslow Chiavenna</w:t>
      </w:r>
      <w:r>
        <w:rPr>
          <w:rFonts w:ascii="Verdana" w:hAnsi="Verdana"/>
          <w:sz w:val="20"/>
          <w:szCs w:val="20"/>
        </w:rPr>
        <w:t xml:space="preserve"> si trova nel cuore della Valtellina ed è famosa per le </w:t>
      </w:r>
      <w:r>
        <w:rPr>
          <w:rFonts w:ascii="Verdana" w:hAnsi="Verdana"/>
          <w:b/>
          <w:bCs/>
          <w:sz w:val="20"/>
          <w:szCs w:val="20"/>
        </w:rPr>
        <w:t>bellezze artistico-culturali</w:t>
      </w:r>
      <w:r>
        <w:rPr>
          <w:rFonts w:ascii="Verdana" w:hAnsi="Verdana"/>
          <w:sz w:val="20"/>
          <w:szCs w:val="20"/>
        </w:rPr>
        <w:t xml:space="preserve">, per la sua </w:t>
      </w:r>
      <w:r>
        <w:rPr>
          <w:rFonts w:ascii="Verdana" w:hAnsi="Verdana"/>
          <w:b/>
          <w:bCs/>
          <w:sz w:val="20"/>
          <w:szCs w:val="20"/>
        </w:rPr>
        <w:t>ricca tradizione gastronomica</w:t>
      </w:r>
      <w:r>
        <w:rPr>
          <w:rFonts w:ascii="Verdana" w:hAnsi="Verdana"/>
          <w:sz w:val="20"/>
          <w:szCs w:val="20"/>
        </w:rPr>
        <w:t xml:space="preserve"> e per il suo </w:t>
      </w:r>
      <w:r>
        <w:rPr>
          <w:rFonts w:ascii="Verdana" w:hAnsi="Verdana"/>
          <w:b/>
          <w:bCs/>
          <w:sz w:val="20"/>
          <w:szCs w:val="20"/>
        </w:rPr>
        <w:t xml:space="preserve">vivere lento </w:t>
      </w:r>
      <w:r>
        <w:rPr>
          <w:rFonts w:ascii="Verdana" w:hAnsi="Verdana"/>
          <w:sz w:val="20"/>
          <w:szCs w:val="20"/>
        </w:rPr>
        <w:t xml:space="preserve">che contraddistingue le Città del Buon Vivere. Una passeggiata nel centro storico permette di scoprire la città </w:t>
      </w:r>
      <w:r>
        <w:rPr>
          <w:rFonts w:ascii="Verdana" w:hAnsi="Verdana"/>
          <w:b/>
          <w:bCs/>
          <w:sz w:val="20"/>
          <w:szCs w:val="20"/>
        </w:rPr>
        <w:t>attraversata dal fiume Mera</w:t>
      </w:r>
      <w:r>
        <w:rPr>
          <w:rFonts w:ascii="Verdana" w:hAnsi="Verdana"/>
          <w:sz w:val="20"/>
          <w:szCs w:val="20"/>
        </w:rPr>
        <w:t>: l’attraversamento del ponte regala tra l’altro uno degli scorci più suggestivi. I dintorni, dalle Cascate dell’</w:t>
      </w:r>
      <w:proofErr w:type="spellStart"/>
      <w:r>
        <w:rPr>
          <w:rFonts w:ascii="Verdana" w:hAnsi="Verdana"/>
          <w:sz w:val="20"/>
          <w:szCs w:val="20"/>
        </w:rPr>
        <w:t>Acquafraggia</w:t>
      </w:r>
      <w:proofErr w:type="spellEnd"/>
      <w:r>
        <w:rPr>
          <w:rFonts w:ascii="Verdana" w:hAnsi="Verdana"/>
          <w:sz w:val="20"/>
          <w:szCs w:val="20"/>
        </w:rPr>
        <w:t xml:space="preserve"> al Parco delle Marmitte dei Giganti alla Riserva del Pian di Spagna, offrono numerose occasioni per </w:t>
      </w:r>
      <w:r>
        <w:rPr>
          <w:rFonts w:ascii="Verdana" w:hAnsi="Verdana"/>
          <w:b/>
          <w:bCs/>
          <w:sz w:val="20"/>
          <w:szCs w:val="20"/>
        </w:rPr>
        <w:t>tranquille passeggiate nella natura</w:t>
      </w:r>
      <w:r>
        <w:rPr>
          <w:rFonts w:ascii="Verdana" w:hAnsi="Verdana"/>
          <w:sz w:val="20"/>
          <w:szCs w:val="20"/>
        </w:rPr>
        <w:t xml:space="preserve">.  </w:t>
      </w:r>
    </w:p>
    <w:p w14:paraId="6B469B42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L’evento </w:t>
      </w:r>
      <w:r>
        <w:rPr>
          <w:rFonts w:ascii="Verdana" w:hAnsi="Verdana"/>
          <w:b/>
          <w:bCs/>
          <w:sz w:val="20"/>
          <w:szCs w:val="20"/>
        </w:rPr>
        <w:t>Cammina Chiavenna</w:t>
      </w:r>
      <w:r>
        <w:rPr>
          <w:rFonts w:ascii="Verdana" w:hAnsi="Verdana"/>
          <w:sz w:val="20"/>
          <w:szCs w:val="20"/>
        </w:rPr>
        <w:t xml:space="preserve">, che si tiene </w:t>
      </w:r>
      <w:r>
        <w:rPr>
          <w:rFonts w:ascii="Verdana" w:hAnsi="Verdana"/>
          <w:b/>
          <w:bCs/>
          <w:sz w:val="20"/>
          <w:szCs w:val="20"/>
        </w:rPr>
        <w:t>dal 3 al 5 maggio 2024</w:t>
      </w:r>
      <w:r>
        <w:rPr>
          <w:rFonts w:ascii="Verdana" w:hAnsi="Verdana"/>
          <w:sz w:val="20"/>
          <w:szCs w:val="20"/>
        </w:rPr>
        <w:t xml:space="preserve">, è rivolto in primis proprio agli appassionati di cammini e amanti della montagna che possono trascorrere un fine settimana alla scoperta del territorio, delle vie storiche e di approfondimento di cammini e sentieri. </w:t>
      </w:r>
    </w:p>
    <w:p w14:paraId="0EBF26BE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Camminare per conoscere</w:t>
      </w:r>
      <w:r>
        <w:rPr>
          <w:rFonts w:ascii="Verdana" w:hAnsi="Verdana"/>
          <w:sz w:val="20"/>
          <w:szCs w:val="20"/>
        </w:rPr>
        <w:t xml:space="preserve"> e apprezzare la natura, appassionarsi dei paesaggi, della cultura locale e dell’enogastronomia del posto. Proprio a Chiavenna, </w:t>
      </w:r>
      <w:r>
        <w:rPr>
          <w:rFonts w:ascii="Verdana" w:hAnsi="Verdana"/>
          <w:b/>
          <w:bCs/>
          <w:sz w:val="20"/>
          <w:szCs w:val="20"/>
        </w:rPr>
        <w:t>crocevia di itinerari escursionistici</w:t>
      </w:r>
      <w:r>
        <w:rPr>
          <w:rFonts w:ascii="Verdana" w:hAnsi="Verdana"/>
          <w:sz w:val="20"/>
          <w:szCs w:val="20"/>
        </w:rPr>
        <w:t xml:space="preserve"> di ogni tipo e lunghezza e protagonista del “</w:t>
      </w:r>
      <w:r>
        <w:rPr>
          <w:rFonts w:ascii="Verdana" w:hAnsi="Verdana"/>
          <w:b/>
          <w:bCs/>
          <w:sz w:val="20"/>
          <w:szCs w:val="20"/>
        </w:rPr>
        <w:t>turismo dell’esperienza</w:t>
      </w:r>
      <w:r>
        <w:rPr>
          <w:rFonts w:ascii="Verdana" w:hAnsi="Verdana"/>
          <w:sz w:val="20"/>
          <w:szCs w:val="20"/>
        </w:rPr>
        <w:t>”.</w:t>
      </w:r>
    </w:p>
    <w:p w14:paraId="563E12ED" w14:textId="77777777" w:rsidR="00EB62C3" w:rsidRDefault="00EB62C3" w:rsidP="00EB62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weekend offre un ricco programma fatto di visite guidate, </w:t>
      </w:r>
      <w:proofErr w:type="spellStart"/>
      <w:r>
        <w:rPr>
          <w:rFonts w:ascii="Verdana" w:hAnsi="Verdana"/>
          <w:sz w:val="20"/>
          <w:szCs w:val="20"/>
        </w:rPr>
        <w:t>tipicita</w:t>
      </w:r>
      <w:proofErr w:type="spellEnd"/>
      <w:r>
        <w:rPr>
          <w:rFonts w:ascii="Verdana" w:hAnsi="Verdana"/>
          <w:sz w:val="20"/>
          <w:szCs w:val="20"/>
        </w:rPr>
        <w:t xml:space="preserve">̀ ed escursioni lungo vie storiche, connubio perfetto fra sport, cultura, natura e gastronomia (per info e prenotazioni: </w:t>
      </w:r>
      <w:hyperlink r:id="rId5" w:history="1">
        <w:r>
          <w:rPr>
            <w:rStyle w:val="Collegamentoipertestuale"/>
            <w:rFonts w:ascii="Verdana" w:hAnsi="Verdana"/>
            <w:sz w:val="20"/>
            <w:szCs w:val="20"/>
          </w:rPr>
          <w:t>http://www.valchiavenna.com/it/da-non-perdere/CamminaChiavenna.html</w:t>
        </w:r>
      </w:hyperlink>
      <w:r>
        <w:rPr>
          <w:rFonts w:ascii="Verdana" w:hAnsi="Verdana"/>
          <w:sz w:val="20"/>
          <w:szCs w:val="20"/>
        </w:rPr>
        <w:t xml:space="preserve">). </w:t>
      </w:r>
    </w:p>
    <w:p w14:paraId="2668E803" w14:textId="77777777" w:rsidR="00EB62C3" w:rsidRDefault="00EB62C3" w:rsidP="00EB62C3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4BB2BF9D" w14:textId="77777777" w:rsidR="00EB62C3" w:rsidRDefault="00EB62C3" w:rsidP="00EB62C3">
      <w:pPr>
        <w:pStyle w:val="Corpodeltesto3"/>
        <w:rPr>
          <w:rFonts w:ascii="Verdana" w:hAnsi="Verdana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219993BB" w14:textId="77777777" w:rsidR="00EB62C3" w:rsidRDefault="00EB62C3" w:rsidP="00EB62C3">
      <w:pPr>
        <w:pStyle w:val="Corpodeltesto3"/>
        <w:rPr>
          <w:rFonts w:ascii="Verdana" w:eastAsia="Verdana" w:hAnsi="Verdana" w:cs="Verdana"/>
          <w:color w:val="FF8200"/>
          <w:sz w:val="20"/>
          <w:szCs w:val="20"/>
        </w:rPr>
      </w:pPr>
      <w:r>
        <w:rPr>
          <w:rFonts w:ascii="Verdana" w:hAnsi="Verdana"/>
          <w:b/>
          <w:bCs/>
          <w:color w:val="FF8200"/>
        </w:rPr>
        <w:lastRenderedPageBreak/>
        <w:t>Cittaslow, Città del Buon Vivere</w:t>
      </w:r>
    </w:p>
    <w:p w14:paraId="1BC54234" w14:textId="77777777" w:rsidR="00EB62C3" w:rsidRDefault="00EB62C3" w:rsidP="00EB62C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Lentezza positiva, economia circolare, resilienza, sostenibilità e cultura, giustizia sociale</w:t>
      </w:r>
      <w:r>
        <w:rPr>
          <w:rFonts w:ascii="Verdana" w:hAnsi="Verdana"/>
          <w:sz w:val="20"/>
          <w:szCs w:val="20"/>
        </w:rPr>
        <w:t xml:space="preserve">. Sono alcuni dei principi guida di </w:t>
      </w:r>
      <w:r>
        <w:rPr>
          <w:rFonts w:ascii="Verdana" w:hAnsi="Verdana"/>
          <w:b/>
          <w:bCs/>
          <w:sz w:val="20"/>
          <w:szCs w:val="20"/>
        </w:rPr>
        <w:t>Cittaslow</w:t>
      </w:r>
      <w:r>
        <w:rPr>
          <w:rFonts w:ascii="Verdana" w:hAnsi="Verdana"/>
          <w:sz w:val="20"/>
          <w:szCs w:val="20"/>
        </w:rPr>
        <w:t>, associazione che raggruppa piccoli comuni e città, fondata nel 1999 a Orvieto.</w:t>
      </w:r>
    </w:p>
    <w:p w14:paraId="7989937D" w14:textId="77777777" w:rsidR="00EB62C3" w:rsidRDefault="00EB62C3" w:rsidP="00EB62C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L'obiettivo delle </w:t>
      </w:r>
      <w:r>
        <w:rPr>
          <w:rFonts w:ascii="Verdana" w:hAnsi="Verdana"/>
          <w:b/>
          <w:bCs/>
          <w:sz w:val="20"/>
          <w:szCs w:val="20"/>
        </w:rPr>
        <w:t>Città del Buon Vivere</w:t>
      </w:r>
      <w:r>
        <w:rPr>
          <w:rFonts w:ascii="Verdana" w:hAnsi="Verdana"/>
          <w:sz w:val="20"/>
          <w:szCs w:val="20"/>
        </w:rPr>
        <w:t>, il cui slogan è “</w:t>
      </w:r>
      <w:proofErr w:type="spellStart"/>
      <w:r>
        <w:rPr>
          <w:rFonts w:ascii="Verdana" w:hAnsi="Verdana"/>
          <w:b/>
          <w:bCs/>
          <w:sz w:val="20"/>
          <w:szCs w:val="20"/>
        </w:rPr>
        <w:t>innovation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by </w:t>
      </w:r>
      <w:proofErr w:type="spellStart"/>
      <w:r>
        <w:rPr>
          <w:rFonts w:ascii="Verdana" w:hAnsi="Verdana"/>
          <w:b/>
          <w:bCs/>
          <w:sz w:val="20"/>
          <w:szCs w:val="20"/>
        </w:rPr>
        <w:t>tradition</w:t>
      </w:r>
      <w:proofErr w:type="spellEnd"/>
      <w:r>
        <w:rPr>
          <w:rFonts w:ascii="Verdana" w:hAnsi="Verdana"/>
          <w:sz w:val="20"/>
          <w:szCs w:val="20"/>
        </w:rPr>
        <w:t xml:space="preserve">”, è quello di preservare lo spirito della comunità, trasmettendo memoria e conoscenza alle nuove generazioni, per renderle consapevoli del loro patrimonio culturale. Ma anche promuovere e applicare innovazione tecnologica, di sistema e gestione, a favore della sostenibilità. </w:t>
      </w:r>
    </w:p>
    <w:p w14:paraId="2DEC1101" w14:textId="77777777" w:rsidR="00EB62C3" w:rsidRDefault="00EB62C3" w:rsidP="00EB62C3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Oggi Cittaslow è un </w:t>
      </w:r>
      <w:r>
        <w:rPr>
          <w:rFonts w:ascii="Verdana" w:hAnsi="Verdana"/>
          <w:b/>
          <w:bCs/>
          <w:sz w:val="20"/>
          <w:szCs w:val="20"/>
        </w:rPr>
        <w:t>marchio di qualità</w:t>
      </w:r>
      <w:r>
        <w:rPr>
          <w:rFonts w:ascii="Verdana" w:hAnsi="Verdana"/>
          <w:sz w:val="20"/>
          <w:szCs w:val="20"/>
        </w:rPr>
        <w:t xml:space="preserve"> presente in </w:t>
      </w:r>
      <w:r>
        <w:rPr>
          <w:rFonts w:ascii="Verdana" w:hAnsi="Verdana"/>
          <w:b/>
          <w:bCs/>
          <w:sz w:val="20"/>
          <w:szCs w:val="20"/>
        </w:rPr>
        <w:t>88 comuni italiani</w:t>
      </w:r>
      <w:r>
        <w:rPr>
          <w:rFonts w:ascii="Verdana" w:hAnsi="Verdana"/>
          <w:sz w:val="20"/>
          <w:szCs w:val="20"/>
        </w:rPr>
        <w:t xml:space="preserve">, connessi alla </w:t>
      </w:r>
      <w:r>
        <w:rPr>
          <w:rFonts w:ascii="Verdana" w:hAnsi="Verdana"/>
          <w:b/>
          <w:bCs/>
          <w:sz w:val="20"/>
          <w:szCs w:val="20"/>
        </w:rPr>
        <w:t>rete internazionale di 300 città, distribuite in 33 paesi</w:t>
      </w:r>
      <w:r>
        <w:rPr>
          <w:rFonts w:ascii="Verdana" w:hAnsi="Verdana"/>
          <w:sz w:val="20"/>
          <w:szCs w:val="20"/>
        </w:rPr>
        <w:t xml:space="preserve">. Un </w:t>
      </w:r>
      <w:r>
        <w:rPr>
          <w:rFonts w:ascii="Verdana" w:hAnsi="Verdana"/>
          <w:b/>
          <w:bCs/>
          <w:sz w:val="20"/>
          <w:szCs w:val="20"/>
        </w:rPr>
        <w:t>circuito di eccellenza</w:t>
      </w:r>
      <w:r>
        <w:rPr>
          <w:rFonts w:ascii="Verdana" w:hAnsi="Verdana"/>
          <w:sz w:val="20"/>
          <w:szCs w:val="20"/>
        </w:rPr>
        <w:t xml:space="preserve">, che vede ogni anno la realizzazione di </w:t>
      </w:r>
      <w:r>
        <w:rPr>
          <w:rFonts w:ascii="Verdana" w:hAnsi="Verdana"/>
          <w:b/>
          <w:bCs/>
          <w:sz w:val="20"/>
          <w:szCs w:val="20"/>
        </w:rPr>
        <w:t>progetti che concretamente migliorano la vita dei cittadini e del pianeta</w:t>
      </w:r>
      <w:r>
        <w:rPr>
          <w:rFonts w:ascii="Verdana" w:hAnsi="Verdana"/>
          <w:sz w:val="20"/>
          <w:szCs w:val="20"/>
        </w:rPr>
        <w:t xml:space="preserve">. </w:t>
      </w:r>
    </w:p>
    <w:p w14:paraId="54553119" w14:textId="77777777" w:rsidR="00EB62C3" w:rsidRDefault="00EB62C3" w:rsidP="00EB62C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3496ED6" w14:textId="77777777" w:rsidR="00EB62C3" w:rsidRDefault="00EB62C3" w:rsidP="00EB62C3">
      <w:pPr>
        <w:pStyle w:val="Corpodeltesto3"/>
        <w:rPr>
          <w:rStyle w:val="Nessuno"/>
          <w:lang w:val="en-US"/>
        </w:rPr>
      </w:pPr>
      <w:r>
        <w:rPr>
          <w:rFonts w:ascii="Verdana" w:hAnsi="Verdana"/>
          <w:b/>
          <w:bCs/>
          <w:color w:val="FF8200"/>
          <w:sz w:val="20"/>
          <w:szCs w:val="20"/>
          <w:lang w:val="en-US"/>
        </w:rPr>
        <w:t>Info</w:t>
      </w:r>
      <w:r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Cittaslow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tel. +39 0763341818 – </w:t>
      </w:r>
      <w:hyperlink r:id="rId6" w:history="1">
        <w:r>
          <w:rPr>
            <w:rStyle w:val="Hyperlink0"/>
          </w:rPr>
          <w:t>www.cittaslow.it</w:t>
        </w:r>
      </w:hyperlink>
      <w:r>
        <w:rPr>
          <w:rStyle w:val="Nessuno"/>
          <w:rFonts w:ascii="Verdana" w:hAnsi="Verdana"/>
          <w:sz w:val="20"/>
          <w:szCs w:val="20"/>
          <w:lang w:val="en-US"/>
        </w:rPr>
        <w:t xml:space="preserve"> </w:t>
      </w:r>
    </w:p>
    <w:p w14:paraId="132DF105" w14:textId="77777777" w:rsidR="00EB62C3" w:rsidRDefault="00EB62C3" w:rsidP="00EB62C3">
      <w:pPr>
        <w:pStyle w:val="Corpodeltesto3"/>
        <w:rPr>
          <w:rStyle w:val="Nessuno"/>
          <w:rFonts w:ascii="Verdana" w:eastAsia="Verdana" w:hAnsi="Verdana" w:cs="Verdana"/>
          <w:sz w:val="20"/>
          <w:szCs w:val="20"/>
          <w:lang w:val="en-US"/>
        </w:rPr>
      </w:pP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Facebook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 – </w:t>
      </w: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Twitter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@cittaslow_intl – </w:t>
      </w: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You tube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@CittaslowInternational – </w:t>
      </w: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Flickr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 – </w:t>
      </w:r>
      <w:r>
        <w:rPr>
          <w:rStyle w:val="Nessuno"/>
          <w:rFonts w:ascii="Verdana" w:hAnsi="Verdana"/>
          <w:b/>
          <w:bCs/>
          <w:sz w:val="20"/>
          <w:szCs w:val="20"/>
          <w:lang w:val="en-US"/>
        </w:rPr>
        <w:t>Instagram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 @cittaslowinternational</w:t>
      </w:r>
    </w:p>
    <w:p w14:paraId="64840828" w14:textId="77777777" w:rsidR="00EB62C3" w:rsidRDefault="00EB62C3" w:rsidP="00EB62C3">
      <w:pPr>
        <w:pStyle w:val="Corpodeltesto3"/>
        <w:rPr>
          <w:rStyle w:val="Nessuno"/>
          <w:rFonts w:ascii="Verdana" w:eastAsia="Verdana" w:hAnsi="Verdana" w:cs="Verdana"/>
          <w:sz w:val="20"/>
          <w:szCs w:val="20"/>
          <w:lang w:val="en-US"/>
        </w:rPr>
      </w:pPr>
    </w:p>
    <w:p w14:paraId="3839E157" w14:textId="77777777" w:rsidR="00EB62C3" w:rsidRDefault="00EB62C3" w:rsidP="00EB62C3">
      <w:pPr>
        <w:pStyle w:val="Intestazione"/>
        <w:tabs>
          <w:tab w:val="right" w:pos="9612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Style w:val="Nessuno"/>
          <w:rFonts w:ascii="Arial" w:hAnsi="Arial" w:cs="Arial"/>
          <w:sz w:val="22"/>
          <w:szCs w:val="22"/>
        </w:rPr>
        <w:t xml:space="preserve">Ufficio Stampa: Studio Eidos di Sabrina Talarico tel. 049.8910709 </w:t>
      </w:r>
      <w:hyperlink r:id="rId7" w:history="1">
        <w:r>
          <w:rPr>
            <w:rStyle w:val="Hyperlink1"/>
            <w:sz w:val="22"/>
            <w:szCs w:val="22"/>
          </w:rPr>
          <w:t>www.studioeidos.it</w:t>
        </w:r>
      </w:hyperlink>
    </w:p>
    <w:p w14:paraId="212A9874" w14:textId="526299FE" w:rsidR="00EB6CC3" w:rsidRPr="00817928" w:rsidRDefault="00EB6CC3" w:rsidP="00EB62C3">
      <w:pPr>
        <w:jc w:val="both"/>
        <w:rPr>
          <w:rFonts w:ascii="Arial" w:hAnsi="Arial" w:cs="Arial"/>
          <w:sz w:val="22"/>
          <w:szCs w:val="22"/>
        </w:rPr>
      </w:pPr>
    </w:p>
    <w:sectPr w:rsidR="00EB6CC3" w:rsidRPr="00817928" w:rsidSect="00F5383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5"/>
    <w:rsid w:val="000610DC"/>
    <w:rsid w:val="00265185"/>
    <w:rsid w:val="006014B7"/>
    <w:rsid w:val="00646E9C"/>
    <w:rsid w:val="00817928"/>
    <w:rsid w:val="00C42D85"/>
    <w:rsid w:val="00D462BC"/>
    <w:rsid w:val="00EB62C3"/>
    <w:rsid w:val="00EB6CC3"/>
    <w:rsid w:val="00F5383D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CF31"/>
  <w15:chartTrackingRefBased/>
  <w15:docId w15:val="{5EDC406B-22B5-4E06-9155-D2D34F5E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4B7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uiPriority w:val="99"/>
    <w:unhideWhenUsed/>
    <w:rsid w:val="006014B7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  <w:lang w:eastAsia="it-IT"/>
      <w14:ligatures w14:val="none"/>
    </w:rPr>
  </w:style>
  <w:style w:type="paragraph" w:styleId="Intestazione">
    <w:name w:val="header"/>
    <w:link w:val="IntestazioneCarattere"/>
    <w:uiPriority w:val="99"/>
    <w:unhideWhenUsed/>
    <w:rsid w:val="006014B7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4B7"/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Corpodeltesto3">
    <w:name w:val="Body Text 3"/>
    <w:link w:val="Corpodeltesto3Carattere"/>
    <w:uiPriority w:val="99"/>
    <w:unhideWhenUsed/>
    <w:rsid w:val="006014B7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0"/>
      <w:u w:color="000000"/>
      <w:lang w:eastAsia="it-IT"/>
      <w14:ligatures w14:val="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014B7"/>
    <w:rPr>
      <w:rFonts w:ascii="Times New Roman" w:eastAsia="Arial Unicode MS" w:hAnsi="Times New Roman" w:cs="Arial Unicode MS"/>
      <w:color w:val="000000"/>
      <w:kern w:val="0"/>
      <w:u w:color="000000"/>
      <w:lang w:eastAsia="it-IT"/>
      <w14:ligatures w14:val="none"/>
    </w:rPr>
  </w:style>
  <w:style w:type="character" w:customStyle="1" w:styleId="Nessuno">
    <w:name w:val="Nessuno"/>
    <w:rsid w:val="006014B7"/>
  </w:style>
  <w:style w:type="character" w:customStyle="1" w:styleId="Hyperlink0">
    <w:name w:val="Hyperlink.0"/>
    <w:basedOn w:val="Nessuno"/>
    <w:rsid w:val="006014B7"/>
    <w:rPr>
      <w:rFonts w:ascii="Verdana" w:eastAsia="Verdana" w:hAnsi="Verdana" w:cs="Verdana" w:hint="default"/>
      <w:outline w:val="0"/>
      <w:shadow w:val="0"/>
      <w:emboss w:val="0"/>
      <w:imprint w:val="0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Nessuno"/>
    <w:rsid w:val="006014B7"/>
    <w:rPr>
      <w:rFonts w:ascii="Arial" w:eastAsia="Arial" w:hAnsi="Arial" w:cs="Arial" w:hint="default"/>
      <w:outline w:val="0"/>
      <w:shadow w:val="0"/>
      <w:emboss w:val="0"/>
      <w:imprint w:val="0"/>
      <w:color w:val="0000FF"/>
      <w:u w:val="single" w:color="0000FF"/>
    </w:rPr>
  </w:style>
  <w:style w:type="character" w:styleId="Enfasigrassetto">
    <w:name w:val="Strong"/>
    <w:basedOn w:val="Carpredefinitoparagrafo"/>
    <w:uiPriority w:val="22"/>
    <w:qFormat/>
    <w:rsid w:val="00817928"/>
    <w:rPr>
      <w:b/>
      <w:bCs/>
    </w:rPr>
  </w:style>
  <w:style w:type="character" w:styleId="Collegamentoipertestuale">
    <w:name w:val="Hyperlink"/>
    <w:semiHidden/>
    <w:unhideWhenUsed/>
    <w:rsid w:val="00EB62C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eidos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taslow.it" TargetMode="External"/><Relationship Id="rId5" Type="http://schemas.openxmlformats.org/officeDocument/2006/relationships/hyperlink" Target="http://www.valchiavenna.com/it/da-non-perdere/CamminaChiavenna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2</cp:revision>
  <cp:lastPrinted>2024-03-20T10:59:00Z</cp:lastPrinted>
  <dcterms:created xsi:type="dcterms:W3CDTF">2024-04-17T08:16:00Z</dcterms:created>
  <dcterms:modified xsi:type="dcterms:W3CDTF">2024-04-17T08:16:00Z</dcterms:modified>
</cp:coreProperties>
</file>